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DB" w:rsidRPr="00815F70" w:rsidRDefault="00A654DB" w:rsidP="00A654DB">
      <w:pPr>
        <w:pStyle w:val="BodyText"/>
        <w:jc w:val="right"/>
        <w:rPr>
          <w:b w:val="0"/>
          <w:snapToGrid w:val="0"/>
          <w:sz w:val="20"/>
          <w:szCs w:val="20"/>
        </w:rPr>
      </w:pPr>
      <w:r w:rsidRPr="00815F70">
        <w:rPr>
          <w:b w:val="0"/>
          <w:snapToGrid w:val="0"/>
          <w:sz w:val="20"/>
          <w:szCs w:val="20"/>
        </w:rPr>
        <w:t xml:space="preserve">Appendix </w:t>
      </w:r>
      <w:r>
        <w:rPr>
          <w:b w:val="0"/>
          <w:snapToGrid w:val="0"/>
          <w:sz w:val="20"/>
          <w:szCs w:val="20"/>
        </w:rPr>
        <w:t>H</w:t>
      </w:r>
    </w:p>
    <w:p w:rsidR="00A654DB" w:rsidRPr="00815F70" w:rsidRDefault="00A654DB" w:rsidP="00A654DB">
      <w:pPr>
        <w:jc w:val="center"/>
        <w:rPr>
          <w:b/>
          <w:sz w:val="20"/>
          <w:szCs w:val="20"/>
        </w:rPr>
      </w:pPr>
      <w:r w:rsidRPr="00815F70">
        <w:rPr>
          <w:b/>
          <w:sz w:val="20"/>
          <w:szCs w:val="20"/>
        </w:rPr>
        <w:t>SOUTH CAROLINA LOW-INCOME HOME ENERGY ASSISTANCE PROGRAM</w:t>
      </w:r>
    </w:p>
    <w:p w:rsidR="00A654DB" w:rsidRPr="00815F70" w:rsidRDefault="00A654DB" w:rsidP="00A654DB">
      <w:pPr>
        <w:jc w:val="center"/>
        <w:rPr>
          <w:b/>
          <w:sz w:val="20"/>
          <w:szCs w:val="20"/>
        </w:rPr>
      </w:pPr>
      <w:r w:rsidRPr="00815F70">
        <w:rPr>
          <w:b/>
          <w:sz w:val="20"/>
          <w:szCs w:val="20"/>
        </w:rPr>
        <w:t>VENDOR AGREEMENT</w:t>
      </w:r>
    </w:p>
    <w:p w:rsidR="00A654DB" w:rsidRPr="00815F70" w:rsidRDefault="00A654DB" w:rsidP="00A654DB">
      <w:pPr>
        <w:jc w:val="center"/>
        <w:rPr>
          <w:b/>
          <w:sz w:val="20"/>
          <w:szCs w:val="20"/>
        </w:rPr>
      </w:pPr>
    </w:p>
    <w:p w:rsidR="00A654DB" w:rsidRPr="00815F70" w:rsidRDefault="00A654DB" w:rsidP="00A654DB">
      <w:pPr>
        <w:jc w:val="both"/>
        <w:rPr>
          <w:sz w:val="20"/>
          <w:szCs w:val="20"/>
        </w:rPr>
      </w:pPr>
      <w:r w:rsidRPr="00815F70">
        <w:rPr>
          <w:sz w:val="20"/>
          <w:szCs w:val="20"/>
        </w:rPr>
        <w:t>This Vendor Agreement shall govern certain activities of the Low-Income Home Energy Assistance Program, hereinafter referred to as LIHEAP, which are to be carried out by the Vendor identified on the signature page of this Agreement, hereinafter referred to as the Vendor, as a condition of receipt of payment, and the Community Action Agency; hereinafter referred to as the CAA.</w:t>
      </w:r>
    </w:p>
    <w:p w:rsidR="00A654DB" w:rsidRPr="00815F70" w:rsidRDefault="00A654DB" w:rsidP="00A654DB">
      <w:pPr>
        <w:jc w:val="both"/>
        <w:rPr>
          <w:sz w:val="20"/>
          <w:szCs w:val="20"/>
        </w:rPr>
      </w:pPr>
    </w:p>
    <w:p w:rsidR="00A654DB" w:rsidRPr="00815F70" w:rsidRDefault="00A654DB" w:rsidP="00A654DB">
      <w:pPr>
        <w:jc w:val="both"/>
        <w:rPr>
          <w:sz w:val="20"/>
          <w:szCs w:val="20"/>
        </w:rPr>
      </w:pPr>
      <w:r w:rsidRPr="00815F70">
        <w:rPr>
          <w:sz w:val="20"/>
          <w:szCs w:val="20"/>
        </w:rPr>
        <w:t>The ___________________________________ and the Vendor agree to the following:</w:t>
      </w:r>
    </w:p>
    <w:p w:rsidR="00A654DB" w:rsidRPr="00815F70" w:rsidRDefault="00A654DB" w:rsidP="00A654DB">
      <w:pPr>
        <w:jc w:val="both"/>
        <w:rPr>
          <w:b/>
          <w:sz w:val="20"/>
          <w:szCs w:val="20"/>
        </w:rPr>
      </w:pPr>
      <w:r w:rsidRPr="00815F70">
        <w:rPr>
          <w:sz w:val="20"/>
          <w:szCs w:val="20"/>
        </w:rPr>
        <w:tab/>
      </w:r>
      <w:r w:rsidRPr="00815F70">
        <w:rPr>
          <w:b/>
          <w:sz w:val="20"/>
          <w:szCs w:val="20"/>
        </w:rPr>
        <w:t>(Community Action Agency)</w:t>
      </w:r>
    </w:p>
    <w:p w:rsidR="00A654DB" w:rsidRPr="00815F70" w:rsidRDefault="00A654DB" w:rsidP="00A654DB">
      <w:pPr>
        <w:jc w:val="both"/>
        <w:rPr>
          <w:sz w:val="20"/>
          <w:szCs w:val="20"/>
        </w:rPr>
      </w:pPr>
    </w:p>
    <w:p w:rsidR="00A654DB" w:rsidRPr="00815F70" w:rsidRDefault="00A654DB" w:rsidP="00A654DB">
      <w:pPr>
        <w:jc w:val="both"/>
        <w:rPr>
          <w:b/>
          <w:sz w:val="20"/>
          <w:szCs w:val="20"/>
        </w:rPr>
      </w:pPr>
      <w:r w:rsidRPr="00815F70">
        <w:rPr>
          <w:b/>
          <w:sz w:val="20"/>
          <w:szCs w:val="20"/>
        </w:rPr>
        <w:t>A.</w:t>
      </w:r>
      <w:r w:rsidRPr="00815F70">
        <w:rPr>
          <w:b/>
          <w:sz w:val="20"/>
          <w:szCs w:val="20"/>
        </w:rPr>
        <w:tab/>
      </w:r>
      <w:r w:rsidRPr="00815F70">
        <w:rPr>
          <w:b/>
          <w:sz w:val="20"/>
          <w:szCs w:val="20"/>
          <w:u w:val="single"/>
        </w:rPr>
        <w:t>SERVICES TO BE PERFORMED</w:t>
      </w:r>
    </w:p>
    <w:p w:rsidR="00A654DB" w:rsidRPr="00815F70" w:rsidRDefault="00A654DB" w:rsidP="00A654DB">
      <w:pPr>
        <w:jc w:val="both"/>
        <w:rPr>
          <w:b/>
          <w:sz w:val="20"/>
          <w:szCs w:val="20"/>
        </w:rPr>
      </w:pPr>
    </w:p>
    <w:p w:rsidR="00A654DB" w:rsidRPr="00815F70" w:rsidRDefault="00A654DB" w:rsidP="00A654DB">
      <w:pPr>
        <w:ind w:left="1080" w:hanging="720"/>
        <w:jc w:val="both"/>
        <w:rPr>
          <w:sz w:val="20"/>
          <w:szCs w:val="20"/>
        </w:rPr>
      </w:pPr>
      <w:r w:rsidRPr="00815F70">
        <w:rPr>
          <w:sz w:val="20"/>
          <w:szCs w:val="20"/>
        </w:rPr>
        <w:t>1.</w:t>
      </w:r>
      <w:r w:rsidRPr="00815F70">
        <w:rPr>
          <w:sz w:val="20"/>
          <w:szCs w:val="20"/>
        </w:rPr>
        <w:tab/>
        <w:t>The Vendor is required to verify the name, account holder’s name, account number, current balance on account and signature upon receipt of the energy voucher prior to crediting the customer’s account.</w:t>
      </w:r>
    </w:p>
    <w:p w:rsidR="00A654DB" w:rsidRPr="00815F70" w:rsidRDefault="00A654DB" w:rsidP="00A654DB">
      <w:pPr>
        <w:ind w:left="1080" w:hanging="720"/>
        <w:jc w:val="both"/>
        <w:rPr>
          <w:sz w:val="20"/>
          <w:szCs w:val="20"/>
        </w:rPr>
      </w:pPr>
    </w:p>
    <w:p w:rsidR="00A654DB" w:rsidRPr="00815F70" w:rsidRDefault="00A654DB" w:rsidP="00A654DB">
      <w:pPr>
        <w:ind w:left="1080" w:hanging="720"/>
        <w:jc w:val="both"/>
        <w:rPr>
          <w:sz w:val="20"/>
          <w:szCs w:val="20"/>
        </w:rPr>
      </w:pPr>
      <w:r w:rsidRPr="00815F70">
        <w:rPr>
          <w:sz w:val="20"/>
          <w:szCs w:val="20"/>
        </w:rPr>
        <w:t>2.</w:t>
      </w:r>
      <w:r w:rsidRPr="00815F70">
        <w:rPr>
          <w:sz w:val="20"/>
          <w:szCs w:val="20"/>
        </w:rPr>
        <w:tab/>
        <w:t xml:space="preserve">The Vendor will accept the voucher(s) as credit for actual commitment/cash payment for the purchase of home heating fuel or cooling assistance.  The Vendor shall specify on the signature page of this Agreement the fuel type to be provided. The Vendor </w:t>
      </w:r>
      <w:r w:rsidRPr="00815F70">
        <w:rPr>
          <w:sz w:val="20"/>
          <w:szCs w:val="20"/>
        </w:rPr>
        <w:tab/>
        <w:t>will accept vouchers for the purchase of only the type fuel approved in this Agreement.</w:t>
      </w:r>
    </w:p>
    <w:p w:rsidR="00A654DB" w:rsidRPr="00815F70" w:rsidRDefault="00A654DB" w:rsidP="00A654DB">
      <w:pPr>
        <w:ind w:left="1080" w:hanging="720"/>
        <w:jc w:val="both"/>
        <w:rPr>
          <w:sz w:val="20"/>
          <w:szCs w:val="20"/>
        </w:rPr>
      </w:pPr>
      <w:r w:rsidRPr="00815F70">
        <w:rPr>
          <w:sz w:val="20"/>
          <w:szCs w:val="20"/>
        </w:rPr>
        <w:tab/>
      </w:r>
      <w:r w:rsidRPr="00815F70">
        <w:rPr>
          <w:sz w:val="20"/>
          <w:szCs w:val="20"/>
        </w:rPr>
        <w:tab/>
      </w:r>
    </w:p>
    <w:p w:rsidR="00A654DB" w:rsidRPr="00815F70" w:rsidRDefault="00A654DB" w:rsidP="00A654DB">
      <w:pPr>
        <w:ind w:left="1080" w:hanging="720"/>
        <w:jc w:val="both"/>
        <w:rPr>
          <w:sz w:val="20"/>
          <w:szCs w:val="20"/>
        </w:rPr>
      </w:pPr>
      <w:r w:rsidRPr="00815F70">
        <w:rPr>
          <w:sz w:val="20"/>
          <w:szCs w:val="20"/>
        </w:rPr>
        <w:t>3.</w:t>
      </w:r>
      <w:r w:rsidRPr="00815F70">
        <w:rPr>
          <w:sz w:val="20"/>
          <w:szCs w:val="20"/>
        </w:rPr>
        <w:tab/>
        <w:t xml:space="preserve">The Vendor will only deliver fuel to the actual residence of the account holder or credit the account of the account holder as documented on the voucher.  </w:t>
      </w:r>
    </w:p>
    <w:p w:rsidR="00A654DB" w:rsidRPr="00815F70" w:rsidRDefault="00A654DB" w:rsidP="00A654DB">
      <w:pPr>
        <w:ind w:left="1080" w:hanging="720"/>
        <w:jc w:val="both"/>
        <w:rPr>
          <w:sz w:val="20"/>
          <w:szCs w:val="20"/>
        </w:rPr>
      </w:pPr>
      <w:r w:rsidRPr="00815F70">
        <w:rPr>
          <w:sz w:val="20"/>
          <w:szCs w:val="20"/>
        </w:rPr>
        <w:tab/>
      </w:r>
    </w:p>
    <w:p w:rsidR="00A654DB" w:rsidRPr="00815F70" w:rsidRDefault="00A654DB" w:rsidP="00A654DB">
      <w:pPr>
        <w:ind w:left="1080" w:hanging="720"/>
        <w:jc w:val="both"/>
        <w:rPr>
          <w:sz w:val="20"/>
          <w:szCs w:val="20"/>
        </w:rPr>
      </w:pPr>
      <w:r w:rsidRPr="00815F70">
        <w:rPr>
          <w:sz w:val="20"/>
          <w:szCs w:val="20"/>
        </w:rPr>
        <w:t>4.</w:t>
      </w:r>
      <w:r w:rsidRPr="00815F70">
        <w:rPr>
          <w:sz w:val="20"/>
          <w:szCs w:val="20"/>
        </w:rPr>
        <w:tab/>
        <w:t>If the customer has moved and the energy voucher does not reflect the new address, the Vendor shall not accept the voucher until the customer returns the voucher and requests a change of address from the Community Action Agency (CAA).</w:t>
      </w:r>
    </w:p>
    <w:p w:rsidR="00A654DB" w:rsidRPr="00815F70" w:rsidRDefault="00A654DB" w:rsidP="00A654DB">
      <w:pPr>
        <w:ind w:left="1080" w:hanging="720"/>
        <w:jc w:val="both"/>
        <w:rPr>
          <w:sz w:val="20"/>
          <w:szCs w:val="20"/>
        </w:rPr>
      </w:pPr>
    </w:p>
    <w:p w:rsidR="00A654DB" w:rsidRPr="00815F70" w:rsidRDefault="00A654DB" w:rsidP="00A654DB">
      <w:pPr>
        <w:ind w:left="1080" w:hanging="720"/>
        <w:jc w:val="both"/>
        <w:rPr>
          <w:sz w:val="20"/>
          <w:szCs w:val="20"/>
        </w:rPr>
      </w:pPr>
      <w:r w:rsidRPr="00815F70">
        <w:rPr>
          <w:sz w:val="20"/>
          <w:szCs w:val="20"/>
        </w:rPr>
        <w:t>5.</w:t>
      </w:r>
      <w:r w:rsidRPr="00815F70">
        <w:rPr>
          <w:sz w:val="20"/>
          <w:szCs w:val="20"/>
        </w:rPr>
        <w:tab/>
        <w:t xml:space="preserve">Vendors are to ensure credit and/or service to approved households within the designated program year. </w:t>
      </w:r>
    </w:p>
    <w:p w:rsidR="00A654DB" w:rsidRPr="00815F70" w:rsidRDefault="00A654DB" w:rsidP="00A654DB">
      <w:pPr>
        <w:rPr>
          <w:sz w:val="20"/>
          <w:szCs w:val="20"/>
        </w:rPr>
      </w:pPr>
    </w:p>
    <w:p w:rsidR="00A654DB" w:rsidRPr="00815F70" w:rsidRDefault="00A654DB" w:rsidP="00A654DB">
      <w:pPr>
        <w:ind w:left="1080" w:hanging="720"/>
        <w:jc w:val="both"/>
        <w:rPr>
          <w:sz w:val="20"/>
          <w:szCs w:val="20"/>
        </w:rPr>
      </w:pPr>
      <w:r w:rsidRPr="00815F70">
        <w:rPr>
          <w:sz w:val="20"/>
          <w:szCs w:val="20"/>
        </w:rPr>
        <w:t>6.</w:t>
      </w:r>
      <w:r w:rsidRPr="00815F70">
        <w:rPr>
          <w:sz w:val="20"/>
          <w:szCs w:val="20"/>
        </w:rPr>
        <w:tab/>
        <w:t xml:space="preserve">This assistance is provided for households, not individuals. For this reason, no name changes may be made on the energy voucher.  If the name that appears on the voucher is other than that shown on the Vendor records, the Vendor shall be concerned only with the address.  No alterations of any kind should be made to the voucher.  </w:t>
      </w:r>
    </w:p>
    <w:p w:rsidR="00A654DB" w:rsidRPr="00815F70" w:rsidRDefault="00A654DB" w:rsidP="00A654DB">
      <w:pPr>
        <w:ind w:left="1080" w:hanging="720"/>
        <w:rPr>
          <w:sz w:val="20"/>
          <w:szCs w:val="20"/>
        </w:rPr>
      </w:pPr>
    </w:p>
    <w:p w:rsidR="00A654DB" w:rsidRPr="00815F70" w:rsidRDefault="00A654DB" w:rsidP="00A654DB">
      <w:pPr>
        <w:ind w:left="1080" w:hanging="720"/>
        <w:rPr>
          <w:sz w:val="20"/>
          <w:szCs w:val="20"/>
        </w:rPr>
      </w:pPr>
      <w:r w:rsidRPr="00815F70">
        <w:rPr>
          <w:sz w:val="20"/>
          <w:szCs w:val="20"/>
        </w:rPr>
        <w:t>7.</w:t>
      </w:r>
      <w:r w:rsidRPr="00815F70">
        <w:rPr>
          <w:sz w:val="20"/>
          <w:szCs w:val="20"/>
        </w:rPr>
        <w:tab/>
        <w:t>LIHEAP assistance may be used for deposits if specified by the CAA.</w:t>
      </w:r>
    </w:p>
    <w:p w:rsidR="00A654DB" w:rsidRPr="00815F70" w:rsidRDefault="00A654DB" w:rsidP="00A654DB">
      <w:pPr>
        <w:rPr>
          <w:sz w:val="20"/>
          <w:szCs w:val="20"/>
        </w:rPr>
      </w:pPr>
    </w:p>
    <w:p w:rsidR="00A654DB" w:rsidRPr="00815F70" w:rsidRDefault="00A654DB" w:rsidP="00A654DB">
      <w:pPr>
        <w:rPr>
          <w:b/>
          <w:sz w:val="20"/>
          <w:szCs w:val="20"/>
        </w:rPr>
      </w:pPr>
      <w:r w:rsidRPr="00815F70">
        <w:rPr>
          <w:b/>
          <w:sz w:val="20"/>
          <w:szCs w:val="20"/>
        </w:rPr>
        <w:t>B.</w:t>
      </w:r>
      <w:r w:rsidRPr="00815F70">
        <w:rPr>
          <w:b/>
          <w:sz w:val="20"/>
          <w:szCs w:val="20"/>
        </w:rPr>
        <w:tab/>
      </w:r>
      <w:r w:rsidRPr="00815F70">
        <w:rPr>
          <w:b/>
          <w:sz w:val="20"/>
          <w:szCs w:val="20"/>
          <w:u w:val="single"/>
        </w:rPr>
        <w:t>PROVISIONS UNDER WHICH PAYMENT WILL BE MADE TO VENDORS</w:t>
      </w:r>
    </w:p>
    <w:p w:rsidR="00A654DB" w:rsidRPr="00815F70" w:rsidRDefault="00A654DB" w:rsidP="00A654DB">
      <w:pPr>
        <w:rPr>
          <w:b/>
          <w:sz w:val="20"/>
          <w:szCs w:val="20"/>
        </w:rPr>
      </w:pPr>
    </w:p>
    <w:p w:rsidR="00A654DB" w:rsidRPr="00815F70" w:rsidRDefault="00A654DB" w:rsidP="00A654DB">
      <w:pPr>
        <w:ind w:left="1080" w:hanging="720"/>
        <w:jc w:val="both"/>
        <w:rPr>
          <w:sz w:val="20"/>
          <w:szCs w:val="20"/>
        </w:rPr>
      </w:pPr>
      <w:r w:rsidRPr="00815F70">
        <w:rPr>
          <w:sz w:val="20"/>
          <w:szCs w:val="20"/>
        </w:rPr>
        <w:t>1.</w:t>
      </w:r>
      <w:r w:rsidRPr="00815F70">
        <w:rPr>
          <w:sz w:val="20"/>
          <w:szCs w:val="20"/>
        </w:rPr>
        <w:tab/>
        <w:t>The Vendor must return this properly executed Vendor Agreement to the CAA prior to being reimbursed.</w:t>
      </w:r>
    </w:p>
    <w:p w:rsidR="00A654DB" w:rsidRPr="00815F70" w:rsidRDefault="00A654DB" w:rsidP="00A654DB">
      <w:pPr>
        <w:ind w:left="1080" w:hanging="720"/>
        <w:rPr>
          <w:sz w:val="20"/>
          <w:szCs w:val="20"/>
        </w:rPr>
      </w:pPr>
    </w:p>
    <w:p w:rsidR="00A654DB" w:rsidRPr="00815F70" w:rsidRDefault="00A654DB" w:rsidP="00A654DB">
      <w:pPr>
        <w:ind w:left="1080" w:hanging="720"/>
        <w:jc w:val="both"/>
        <w:rPr>
          <w:sz w:val="20"/>
          <w:szCs w:val="20"/>
        </w:rPr>
      </w:pPr>
      <w:r w:rsidRPr="00815F70">
        <w:rPr>
          <w:sz w:val="20"/>
          <w:szCs w:val="20"/>
        </w:rPr>
        <w:t>2.</w:t>
      </w:r>
      <w:r w:rsidRPr="00815F70">
        <w:rPr>
          <w:sz w:val="20"/>
          <w:szCs w:val="20"/>
        </w:rPr>
        <w:tab/>
        <w:t>The Vendor must provide a Federal Employer Identification Number (FEIN) or a Social Security number will be acceptable only if the Vendor is an individual and has no FEIN.</w:t>
      </w:r>
    </w:p>
    <w:p w:rsidR="00A654DB" w:rsidRPr="00815F70" w:rsidRDefault="00A654DB" w:rsidP="00A654DB">
      <w:pPr>
        <w:rPr>
          <w:sz w:val="20"/>
          <w:szCs w:val="20"/>
        </w:rPr>
      </w:pPr>
    </w:p>
    <w:p w:rsidR="00A654DB" w:rsidRPr="00815F70" w:rsidRDefault="00A654DB" w:rsidP="00A654DB">
      <w:pPr>
        <w:ind w:left="1620" w:hanging="540"/>
        <w:jc w:val="both"/>
        <w:rPr>
          <w:sz w:val="20"/>
          <w:szCs w:val="20"/>
        </w:rPr>
      </w:pPr>
      <w:r w:rsidRPr="00815F70">
        <w:rPr>
          <w:sz w:val="20"/>
          <w:szCs w:val="20"/>
        </w:rPr>
        <w:t>a.</w:t>
      </w:r>
      <w:r w:rsidRPr="00815F70">
        <w:rPr>
          <w:sz w:val="20"/>
          <w:szCs w:val="20"/>
        </w:rPr>
        <w:tab/>
        <w:t>If a Vendor provides a Social Security Number, the Vendor must use the proprietor’s name, not the company name.  If a FEIN is supplied, a company name must be used.</w:t>
      </w:r>
    </w:p>
    <w:p w:rsidR="00A654DB" w:rsidRPr="00815F70" w:rsidRDefault="00A654DB" w:rsidP="00A654DB">
      <w:pPr>
        <w:ind w:left="1620" w:hanging="540"/>
        <w:jc w:val="both"/>
        <w:rPr>
          <w:sz w:val="20"/>
          <w:szCs w:val="20"/>
        </w:rPr>
      </w:pPr>
      <w:r w:rsidRPr="00815F70">
        <w:rPr>
          <w:sz w:val="20"/>
          <w:szCs w:val="20"/>
        </w:rPr>
        <w:t>b.</w:t>
      </w:r>
      <w:r w:rsidRPr="00815F70">
        <w:rPr>
          <w:sz w:val="20"/>
          <w:szCs w:val="20"/>
        </w:rPr>
        <w:tab/>
        <w:t>The Vendor shall notify the CAA in writing immediately when the FEIN, Social Security number, business name and/or address changes.  Failure to report changes may result in a delay or payments.  An IRS W-9 must accompany changes.</w:t>
      </w:r>
    </w:p>
    <w:p w:rsidR="00A654DB" w:rsidRPr="00815F70" w:rsidRDefault="00A654DB" w:rsidP="00A654DB">
      <w:pPr>
        <w:rPr>
          <w:sz w:val="20"/>
          <w:szCs w:val="20"/>
        </w:rPr>
      </w:pPr>
    </w:p>
    <w:p w:rsidR="00A654DB" w:rsidRPr="00815F70" w:rsidRDefault="00A654DB" w:rsidP="00A654DB">
      <w:pPr>
        <w:ind w:left="1080" w:hanging="720"/>
        <w:jc w:val="both"/>
        <w:rPr>
          <w:sz w:val="20"/>
          <w:szCs w:val="20"/>
        </w:rPr>
      </w:pPr>
      <w:r w:rsidRPr="00815F70">
        <w:rPr>
          <w:sz w:val="20"/>
          <w:szCs w:val="20"/>
        </w:rPr>
        <w:t>3.</w:t>
      </w:r>
      <w:r w:rsidRPr="00815F70">
        <w:rPr>
          <w:sz w:val="20"/>
          <w:szCs w:val="20"/>
        </w:rPr>
        <w:tab/>
        <w:t>The Vendor shall provide the eligible customer a quantity of fuel equivalent to the value of the energy voucher submitted (including cords of wood).</w:t>
      </w:r>
    </w:p>
    <w:p w:rsidR="00A654DB" w:rsidRPr="00815F70" w:rsidRDefault="00A654DB" w:rsidP="00A654DB">
      <w:pPr>
        <w:ind w:left="1620" w:hanging="540"/>
        <w:rPr>
          <w:sz w:val="20"/>
          <w:szCs w:val="20"/>
        </w:rPr>
      </w:pPr>
    </w:p>
    <w:p w:rsidR="00A654DB" w:rsidRPr="00815F70" w:rsidRDefault="00A654DB" w:rsidP="00A654DB">
      <w:pPr>
        <w:ind w:left="1620" w:hanging="540"/>
        <w:jc w:val="both"/>
        <w:rPr>
          <w:sz w:val="20"/>
          <w:szCs w:val="20"/>
        </w:rPr>
      </w:pPr>
      <w:r w:rsidRPr="00815F70">
        <w:rPr>
          <w:sz w:val="20"/>
          <w:szCs w:val="20"/>
        </w:rPr>
        <w:t>a.</w:t>
      </w:r>
      <w:r w:rsidRPr="00815F70">
        <w:rPr>
          <w:sz w:val="20"/>
          <w:szCs w:val="20"/>
        </w:rPr>
        <w:tab/>
        <w:t>If the value of the quantity of fuel purchased by a customer is less than the value of the energy voucher, the Vendor shall credit the difference to the customer’s account.  The credit balance on account must be expended by the end of the program year or returned to the CAA.</w:t>
      </w:r>
    </w:p>
    <w:p w:rsidR="00A654DB" w:rsidRPr="00815F70" w:rsidRDefault="00A654DB" w:rsidP="00A654DB">
      <w:pPr>
        <w:ind w:left="1620" w:hanging="540"/>
        <w:jc w:val="both"/>
        <w:rPr>
          <w:sz w:val="20"/>
          <w:szCs w:val="20"/>
        </w:rPr>
      </w:pPr>
      <w:r>
        <w:rPr>
          <w:sz w:val="20"/>
          <w:szCs w:val="20"/>
        </w:rPr>
        <w:lastRenderedPageBreak/>
        <w:t xml:space="preserve">            </w:t>
      </w:r>
      <w:r w:rsidRPr="00815F70">
        <w:rPr>
          <w:sz w:val="20"/>
          <w:szCs w:val="20"/>
        </w:rPr>
        <w:t>If the value of the quantity of fuel required/purchased by a customer is greater than the energy voucher amount, payment for the remaining balance due must be negotiated between the customer and the Vendor.  The CAA will not intervene in these matters.</w:t>
      </w:r>
    </w:p>
    <w:p w:rsidR="00A654DB" w:rsidRPr="00815F70" w:rsidRDefault="00A654DB" w:rsidP="00A654DB">
      <w:pPr>
        <w:ind w:left="1620" w:hanging="540"/>
        <w:rPr>
          <w:sz w:val="20"/>
          <w:szCs w:val="20"/>
        </w:rPr>
      </w:pPr>
    </w:p>
    <w:p w:rsidR="00A654DB" w:rsidRPr="00815F70" w:rsidRDefault="00A654DB" w:rsidP="00A654DB">
      <w:pPr>
        <w:ind w:left="1620" w:hanging="540"/>
        <w:jc w:val="both"/>
        <w:rPr>
          <w:sz w:val="20"/>
          <w:szCs w:val="20"/>
        </w:rPr>
      </w:pPr>
      <w:r w:rsidRPr="00815F70">
        <w:rPr>
          <w:sz w:val="20"/>
          <w:szCs w:val="20"/>
        </w:rPr>
        <w:t>b.</w:t>
      </w:r>
      <w:r w:rsidRPr="00815F70">
        <w:rPr>
          <w:sz w:val="20"/>
          <w:szCs w:val="20"/>
        </w:rPr>
        <w:tab/>
      </w:r>
      <w:r w:rsidRPr="00815F70">
        <w:rPr>
          <w:b/>
          <w:sz w:val="20"/>
          <w:szCs w:val="20"/>
        </w:rPr>
        <w:t>The Vendor will not exchange a customer’s energy voucher for cash nor will any cash equivalent be given for excess credit.</w:t>
      </w:r>
      <w:r w:rsidRPr="00815F70">
        <w:rPr>
          <w:sz w:val="20"/>
          <w:szCs w:val="20"/>
        </w:rPr>
        <w:t xml:space="preserve">  Violations shall be treated in accordance with Federal and State statutes.</w:t>
      </w:r>
    </w:p>
    <w:p w:rsidR="00A654DB" w:rsidRPr="00815F70" w:rsidRDefault="00A654DB" w:rsidP="00A654DB">
      <w:pPr>
        <w:ind w:left="1620" w:hanging="540"/>
        <w:rPr>
          <w:sz w:val="20"/>
          <w:szCs w:val="20"/>
        </w:rPr>
      </w:pPr>
    </w:p>
    <w:p w:rsidR="00A654DB" w:rsidRPr="00815F70" w:rsidRDefault="00A654DB" w:rsidP="00A654DB">
      <w:pPr>
        <w:ind w:left="1620" w:hanging="540"/>
        <w:jc w:val="both"/>
        <w:rPr>
          <w:sz w:val="20"/>
          <w:szCs w:val="20"/>
        </w:rPr>
      </w:pPr>
      <w:r w:rsidRPr="00815F70">
        <w:rPr>
          <w:sz w:val="20"/>
          <w:szCs w:val="20"/>
        </w:rPr>
        <w:t>c.</w:t>
      </w:r>
      <w:r w:rsidRPr="00815F70">
        <w:rPr>
          <w:sz w:val="20"/>
          <w:szCs w:val="20"/>
        </w:rPr>
        <w:tab/>
        <w:t>When a customer moves from the Vendor’s service area, or becomes deceased, and a credit balance remains on that account, the following policies shall apply within the current program year:</w:t>
      </w:r>
    </w:p>
    <w:p w:rsidR="00A654DB" w:rsidRPr="00815F70" w:rsidRDefault="00A654DB" w:rsidP="00A654DB">
      <w:pPr>
        <w:rPr>
          <w:sz w:val="20"/>
          <w:szCs w:val="20"/>
        </w:rPr>
      </w:pPr>
    </w:p>
    <w:p w:rsidR="00A654DB" w:rsidRPr="00815F70" w:rsidRDefault="00A654DB" w:rsidP="00A654DB">
      <w:pPr>
        <w:ind w:left="1800" w:hanging="360"/>
        <w:jc w:val="both"/>
        <w:rPr>
          <w:sz w:val="20"/>
          <w:szCs w:val="20"/>
        </w:rPr>
      </w:pPr>
      <w:proofErr w:type="spellStart"/>
      <w:r w:rsidRPr="00815F70">
        <w:rPr>
          <w:sz w:val="20"/>
          <w:szCs w:val="20"/>
        </w:rPr>
        <w:t>i</w:t>
      </w:r>
      <w:proofErr w:type="spellEnd"/>
      <w:r w:rsidRPr="00815F70">
        <w:rPr>
          <w:sz w:val="20"/>
          <w:szCs w:val="20"/>
        </w:rPr>
        <w:t>.</w:t>
      </w:r>
      <w:r w:rsidRPr="00815F70">
        <w:rPr>
          <w:sz w:val="20"/>
          <w:szCs w:val="20"/>
        </w:rPr>
        <w:tab/>
        <w:t>Any legal survivors living in the residence of the deceased customer, who were household residents at the time of application, are entitled to use the remaining benefit.</w:t>
      </w:r>
    </w:p>
    <w:p w:rsidR="00A654DB" w:rsidRPr="00815F70" w:rsidRDefault="00A654DB" w:rsidP="00A654DB">
      <w:pPr>
        <w:ind w:left="1800" w:hanging="360"/>
        <w:jc w:val="both"/>
        <w:rPr>
          <w:sz w:val="20"/>
          <w:szCs w:val="20"/>
        </w:rPr>
      </w:pPr>
    </w:p>
    <w:p w:rsidR="00A654DB" w:rsidRPr="00815F70" w:rsidRDefault="00A654DB" w:rsidP="00A654DB">
      <w:pPr>
        <w:ind w:left="1800" w:hanging="360"/>
        <w:jc w:val="both"/>
        <w:rPr>
          <w:sz w:val="20"/>
          <w:szCs w:val="20"/>
        </w:rPr>
      </w:pPr>
      <w:r w:rsidRPr="00815F70">
        <w:rPr>
          <w:sz w:val="20"/>
          <w:szCs w:val="20"/>
        </w:rPr>
        <w:t>ii.</w:t>
      </w:r>
      <w:r w:rsidRPr="00815F70">
        <w:rPr>
          <w:sz w:val="20"/>
          <w:szCs w:val="20"/>
        </w:rPr>
        <w:tab/>
        <w:t>If there are no remaining legal survivors within the household, any remaining credit balance shall be refunded to the CAA within the current program year.</w:t>
      </w:r>
    </w:p>
    <w:p w:rsidR="00A654DB" w:rsidRPr="00815F70" w:rsidRDefault="00A654DB" w:rsidP="00A654DB">
      <w:pPr>
        <w:ind w:left="1800" w:hanging="360"/>
        <w:jc w:val="both"/>
        <w:rPr>
          <w:sz w:val="20"/>
          <w:szCs w:val="20"/>
        </w:rPr>
      </w:pPr>
    </w:p>
    <w:p w:rsidR="00A654DB" w:rsidRPr="00815F70" w:rsidRDefault="00A654DB" w:rsidP="00A654DB">
      <w:pPr>
        <w:ind w:left="1800" w:hanging="360"/>
        <w:jc w:val="both"/>
        <w:rPr>
          <w:sz w:val="20"/>
          <w:szCs w:val="20"/>
        </w:rPr>
      </w:pPr>
      <w:r w:rsidRPr="00815F70">
        <w:rPr>
          <w:sz w:val="20"/>
          <w:szCs w:val="20"/>
        </w:rPr>
        <w:t>iii.</w:t>
      </w:r>
      <w:r w:rsidRPr="00815F70">
        <w:rPr>
          <w:sz w:val="20"/>
          <w:szCs w:val="20"/>
        </w:rPr>
        <w:tab/>
        <w:t xml:space="preserve">Credit balances not used during the current program year are to be returned to the CAA. </w:t>
      </w:r>
    </w:p>
    <w:p w:rsidR="00A654DB" w:rsidRPr="00815F70" w:rsidRDefault="00A654DB" w:rsidP="00A654DB">
      <w:pPr>
        <w:ind w:left="1800" w:hanging="360"/>
        <w:jc w:val="both"/>
        <w:rPr>
          <w:sz w:val="20"/>
          <w:szCs w:val="20"/>
        </w:rPr>
      </w:pPr>
    </w:p>
    <w:p w:rsidR="00A654DB" w:rsidRPr="00815F70" w:rsidRDefault="00A654DB" w:rsidP="00A654DB">
      <w:pPr>
        <w:ind w:left="1800" w:hanging="360"/>
        <w:jc w:val="both"/>
        <w:rPr>
          <w:sz w:val="20"/>
          <w:szCs w:val="20"/>
        </w:rPr>
      </w:pPr>
      <w:r w:rsidRPr="00815F70">
        <w:rPr>
          <w:sz w:val="20"/>
          <w:szCs w:val="20"/>
        </w:rPr>
        <w:t>iv.</w:t>
      </w:r>
      <w:r w:rsidRPr="00815F70">
        <w:rPr>
          <w:sz w:val="20"/>
          <w:szCs w:val="20"/>
        </w:rPr>
        <w:tab/>
        <w:t>Any other circumstances arising shall be dealt with on a case-by-case basis.  The Vendor should contact the CAA for additional instruction.</w:t>
      </w:r>
    </w:p>
    <w:p w:rsidR="00A654DB" w:rsidRPr="00815F70" w:rsidRDefault="00A654DB" w:rsidP="00A654DB">
      <w:pPr>
        <w:rPr>
          <w:b/>
          <w:sz w:val="20"/>
          <w:szCs w:val="20"/>
        </w:rPr>
      </w:pPr>
    </w:p>
    <w:p w:rsidR="00A654DB" w:rsidRPr="00815F70" w:rsidRDefault="00A654DB" w:rsidP="00A654DB">
      <w:pPr>
        <w:rPr>
          <w:b/>
          <w:sz w:val="20"/>
          <w:szCs w:val="20"/>
        </w:rPr>
      </w:pPr>
      <w:r w:rsidRPr="00815F70">
        <w:rPr>
          <w:b/>
          <w:sz w:val="20"/>
          <w:szCs w:val="20"/>
        </w:rPr>
        <w:t>C.</w:t>
      </w:r>
      <w:r w:rsidRPr="00815F70">
        <w:rPr>
          <w:b/>
          <w:sz w:val="20"/>
          <w:szCs w:val="20"/>
        </w:rPr>
        <w:tab/>
      </w:r>
      <w:r w:rsidRPr="00815F70">
        <w:rPr>
          <w:b/>
          <w:sz w:val="20"/>
          <w:szCs w:val="20"/>
          <w:u w:val="single"/>
        </w:rPr>
        <w:t>PAYMENT PROCEDURES</w:t>
      </w:r>
    </w:p>
    <w:p w:rsidR="00A654DB" w:rsidRPr="00815F70" w:rsidRDefault="00A654DB" w:rsidP="00A654DB">
      <w:pPr>
        <w:rPr>
          <w:sz w:val="20"/>
          <w:szCs w:val="20"/>
        </w:rPr>
      </w:pPr>
    </w:p>
    <w:p w:rsidR="00A654DB" w:rsidRPr="00815F70" w:rsidRDefault="00A654DB" w:rsidP="00A654DB">
      <w:pPr>
        <w:ind w:left="1260" w:hanging="900"/>
        <w:jc w:val="both"/>
        <w:rPr>
          <w:sz w:val="20"/>
          <w:szCs w:val="20"/>
        </w:rPr>
      </w:pPr>
      <w:r w:rsidRPr="00815F70">
        <w:rPr>
          <w:sz w:val="20"/>
          <w:szCs w:val="20"/>
        </w:rPr>
        <w:t>1.</w:t>
      </w:r>
      <w:r w:rsidRPr="00815F70">
        <w:rPr>
          <w:sz w:val="20"/>
          <w:szCs w:val="20"/>
        </w:rPr>
        <w:tab/>
        <w:t>Once the Vendor has honored the energy voucher, as specified herein, the Vendor shall mail the energy voucher(s) to the CAA for payment.</w:t>
      </w:r>
    </w:p>
    <w:p w:rsidR="00A654DB" w:rsidRPr="00815F70" w:rsidRDefault="00A654DB" w:rsidP="00A654DB">
      <w:pPr>
        <w:ind w:left="1260" w:hanging="900"/>
        <w:jc w:val="both"/>
        <w:rPr>
          <w:sz w:val="20"/>
          <w:szCs w:val="20"/>
        </w:rPr>
      </w:pPr>
    </w:p>
    <w:p w:rsidR="00A654DB" w:rsidRPr="00815F70" w:rsidRDefault="00A654DB" w:rsidP="00A654DB">
      <w:pPr>
        <w:ind w:left="1260" w:hanging="900"/>
        <w:jc w:val="both"/>
        <w:rPr>
          <w:sz w:val="20"/>
          <w:szCs w:val="20"/>
        </w:rPr>
      </w:pPr>
      <w:r w:rsidRPr="00815F70">
        <w:rPr>
          <w:sz w:val="20"/>
          <w:szCs w:val="20"/>
        </w:rPr>
        <w:t>2.</w:t>
      </w:r>
      <w:r w:rsidRPr="00815F70">
        <w:rPr>
          <w:sz w:val="20"/>
          <w:szCs w:val="20"/>
        </w:rPr>
        <w:tab/>
        <w:t xml:space="preserve">Within 30 days of the date of the receipt of the energy voucher(s), payment amount equal to the total amount of the energy voucher(s) received by the CAA will be made to the Vendor.  </w:t>
      </w:r>
    </w:p>
    <w:p w:rsidR="00A654DB" w:rsidRPr="00815F70" w:rsidRDefault="00A654DB" w:rsidP="00A654DB">
      <w:pPr>
        <w:ind w:left="1260" w:hanging="900"/>
        <w:jc w:val="both"/>
        <w:rPr>
          <w:sz w:val="20"/>
          <w:szCs w:val="20"/>
        </w:rPr>
      </w:pPr>
    </w:p>
    <w:p w:rsidR="00A654DB" w:rsidRPr="00815F70" w:rsidRDefault="00A654DB" w:rsidP="00A654DB">
      <w:pPr>
        <w:ind w:left="1260" w:hanging="900"/>
        <w:jc w:val="both"/>
        <w:rPr>
          <w:sz w:val="20"/>
          <w:szCs w:val="20"/>
        </w:rPr>
      </w:pPr>
      <w:r w:rsidRPr="00815F70">
        <w:rPr>
          <w:sz w:val="20"/>
          <w:szCs w:val="20"/>
        </w:rPr>
        <w:tab/>
        <w:t>If a Vendor has not received payment for the energy voucher(s) within 30 days following the submission, the Vendor should contact the CAA and report the delay.  In instances of reported delays, the Vendor may also contact the Governor’s Office, Office of Economic Opportunity.</w:t>
      </w:r>
    </w:p>
    <w:p w:rsidR="00A654DB" w:rsidRPr="00815F70" w:rsidRDefault="00A654DB" w:rsidP="00A654DB">
      <w:pPr>
        <w:ind w:left="1260" w:hanging="900"/>
        <w:jc w:val="both"/>
        <w:rPr>
          <w:sz w:val="20"/>
          <w:szCs w:val="20"/>
        </w:rPr>
      </w:pPr>
    </w:p>
    <w:p w:rsidR="00A654DB" w:rsidRPr="00815F70" w:rsidRDefault="00A654DB" w:rsidP="00A654DB">
      <w:pPr>
        <w:ind w:left="1260" w:hanging="900"/>
        <w:jc w:val="both"/>
        <w:rPr>
          <w:sz w:val="20"/>
          <w:szCs w:val="20"/>
        </w:rPr>
      </w:pPr>
      <w:r w:rsidRPr="00815F70">
        <w:rPr>
          <w:sz w:val="20"/>
          <w:szCs w:val="20"/>
        </w:rPr>
        <w:t>3.</w:t>
      </w:r>
      <w:r w:rsidRPr="00815F70">
        <w:rPr>
          <w:sz w:val="20"/>
          <w:szCs w:val="20"/>
        </w:rPr>
        <w:tab/>
        <w:t>CAAs will submit an IRS Form 1099 to record payments in excess of $600 to non-incorporated vendors.</w:t>
      </w:r>
    </w:p>
    <w:p w:rsidR="00A654DB" w:rsidRPr="00815F70" w:rsidRDefault="00A654DB" w:rsidP="00A654DB">
      <w:pPr>
        <w:rPr>
          <w:sz w:val="20"/>
          <w:szCs w:val="20"/>
        </w:rPr>
      </w:pPr>
    </w:p>
    <w:p w:rsidR="00A654DB" w:rsidRPr="00815F70" w:rsidRDefault="00A654DB" w:rsidP="00A654DB">
      <w:pPr>
        <w:ind w:left="1260" w:hanging="1260"/>
        <w:rPr>
          <w:sz w:val="20"/>
          <w:szCs w:val="20"/>
        </w:rPr>
      </w:pPr>
      <w:r w:rsidRPr="00815F70">
        <w:rPr>
          <w:sz w:val="20"/>
          <w:szCs w:val="20"/>
        </w:rPr>
        <w:tab/>
        <w:t>All properly executed Vendor Agreements must be maintained on file with the CAA.</w:t>
      </w:r>
    </w:p>
    <w:p w:rsidR="00A654DB" w:rsidRPr="00815F70" w:rsidRDefault="00A654DB" w:rsidP="00A654DB">
      <w:pPr>
        <w:rPr>
          <w:sz w:val="20"/>
          <w:szCs w:val="20"/>
        </w:rPr>
      </w:pPr>
    </w:p>
    <w:p w:rsidR="00A654DB" w:rsidRPr="00815F70" w:rsidRDefault="00A654DB" w:rsidP="00A654DB">
      <w:pPr>
        <w:rPr>
          <w:b/>
          <w:sz w:val="20"/>
          <w:szCs w:val="20"/>
          <w:u w:val="single"/>
        </w:rPr>
      </w:pPr>
      <w:r w:rsidRPr="00815F70">
        <w:rPr>
          <w:b/>
          <w:sz w:val="20"/>
          <w:szCs w:val="20"/>
        </w:rPr>
        <w:t>D.</w:t>
      </w:r>
      <w:r w:rsidRPr="00815F70">
        <w:rPr>
          <w:b/>
          <w:sz w:val="20"/>
          <w:szCs w:val="20"/>
        </w:rPr>
        <w:tab/>
      </w:r>
      <w:r w:rsidRPr="00815F70">
        <w:rPr>
          <w:b/>
          <w:sz w:val="20"/>
          <w:szCs w:val="20"/>
          <w:u w:val="single"/>
        </w:rPr>
        <w:t>MONITORING</w:t>
      </w:r>
    </w:p>
    <w:p w:rsidR="00A654DB" w:rsidRPr="00815F70" w:rsidRDefault="00A654DB" w:rsidP="00A654DB">
      <w:pPr>
        <w:rPr>
          <w:b/>
          <w:sz w:val="20"/>
          <w:szCs w:val="20"/>
          <w:u w:val="single"/>
        </w:rPr>
      </w:pPr>
    </w:p>
    <w:p w:rsidR="00A654DB" w:rsidRPr="00815F70" w:rsidRDefault="00A654DB" w:rsidP="00A654DB">
      <w:pPr>
        <w:ind w:left="1260" w:hanging="900"/>
        <w:jc w:val="both"/>
        <w:rPr>
          <w:sz w:val="20"/>
          <w:szCs w:val="20"/>
        </w:rPr>
      </w:pPr>
      <w:r w:rsidRPr="00815F70">
        <w:rPr>
          <w:sz w:val="20"/>
          <w:szCs w:val="20"/>
        </w:rPr>
        <w:t>1.</w:t>
      </w:r>
      <w:r w:rsidRPr="00815F70">
        <w:rPr>
          <w:sz w:val="20"/>
          <w:szCs w:val="20"/>
        </w:rPr>
        <w:tab/>
        <w:t>The Vendor will maintain records documenting the amount of energy assistance that the customer received and the date of receipt for all fuels other than electricity and natural gas.  Records are to be maintained for one year after the program year ends.</w:t>
      </w:r>
    </w:p>
    <w:p w:rsidR="00A654DB" w:rsidRPr="00815F70" w:rsidRDefault="00A654DB" w:rsidP="00A654DB">
      <w:pPr>
        <w:rPr>
          <w:sz w:val="20"/>
          <w:szCs w:val="20"/>
        </w:rPr>
      </w:pPr>
    </w:p>
    <w:p w:rsidR="00A654DB" w:rsidRPr="00815F70" w:rsidRDefault="00A654DB" w:rsidP="00A654DB">
      <w:pPr>
        <w:ind w:left="1260" w:hanging="900"/>
        <w:jc w:val="both"/>
        <w:rPr>
          <w:sz w:val="20"/>
          <w:szCs w:val="20"/>
        </w:rPr>
      </w:pPr>
      <w:r w:rsidRPr="00815F70">
        <w:rPr>
          <w:sz w:val="20"/>
          <w:szCs w:val="20"/>
        </w:rPr>
        <w:t>2.</w:t>
      </w:r>
      <w:r w:rsidRPr="00815F70">
        <w:rPr>
          <w:sz w:val="20"/>
          <w:szCs w:val="20"/>
        </w:rPr>
        <w:tab/>
        <w:t>The Vendor shall permit access to records pertaining to the activities engaged in by the Vendor under this Agreement.  Such records include energy voucher payment forms or other documents supporting the delivery of services or receipt of payments for services rendered by the Vendor, as well as the amount of sale, customers’ names and addresses.</w:t>
      </w:r>
    </w:p>
    <w:p w:rsidR="00A654DB" w:rsidRPr="00815F70" w:rsidRDefault="00A654DB" w:rsidP="00A654DB">
      <w:pPr>
        <w:ind w:left="1260" w:hanging="900"/>
        <w:jc w:val="both"/>
        <w:rPr>
          <w:sz w:val="20"/>
          <w:szCs w:val="20"/>
        </w:rPr>
      </w:pPr>
    </w:p>
    <w:p w:rsidR="00A654DB" w:rsidRPr="00815F70" w:rsidRDefault="00A654DB" w:rsidP="00A654DB">
      <w:pPr>
        <w:ind w:left="1260" w:hanging="900"/>
        <w:jc w:val="both"/>
        <w:rPr>
          <w:sz w:val="20"/>
          <w:szCs w:val="20"/>
        </w:rPr>
      </w:pPr>
      <w:r w:rsidRPr="00815F70">
        <w:rPr>
          <w:sz w:val="20"/>
          <w:szCs w:val="20"/>
        </w:rPr>
        <w:t>3.</w:t>
      </w:r>
      <w:r w:rsidRPr="00815F70">
        <w:rPr>
          <w:sz w:val="20"/>
          <w:szCs w:val="20"/>
        </w:rPr>
        <w:tab/>
        <w:t>The Vendor will cooperate with any Federal, State or local investigation, audit or program review.</w:t>
      </w:r>
    </w:p>
    <w:p w:rsidR="00A654DB" w:rsidRPr="00815F70" w:rsidRDefault="00A654DB" w:rsidP="00A654DB">
      <w:pPr>
        <w:rPr>
          <w:sz w:val="20"/>
          <w:szCs w:val="20"/>
        </w:rPr>
      </w:pPr>
    </w:p>
    <w:p w:rsidR="00A654DB" w:rsidRPr="00815F70" w:rsidRDefault="00A654DB" w:rsidP="00A654DB">
      <w:pPr>
        <w:rPr>
          <w:b/>
          <w:sz w:val="20"/>
          <w:szCs w:val="20"/>
          <w:u w:val="single"/>
        </w:rPr>
      </w:pPr>
      <w:r w:rsidRPr="00815F70">
        <w:rPr>
          <w:b/>
          <w:sz w:val="20"/>
          <w:szCs w:val="20"/>
        </w:rPr>
        <w:t>E.</w:t>
      </w:r>
      <w:r w:rsidRPr="00815F70">
        <w:rPr>
          <w:b/>
          <w:sz w:val="20"/>
          <w:szCs w:val="20"/>
        </w:rPr>
        <w:tab/>
      </w:r>
      <w:r w:rsidRPr="00815F70">
        <w:rPr>
          <w:b/>
          <w:sz w:val="20"/>
          <w:szCs w:val="20"/>
          <w:u w:val="single"/>
        </w:rPr>
        <w:t>AMENDMENTS</w:t>
      </w:r>
    </w:p>
    <w:p w:rsidR="00A654DB" w:rsidRPr="00815F70" w:rsidRDefault="00A654DB" w:rsidP="00A654DB">
      <w:pPr>
        <w:rPr>
          <w:b/>
          <w:sz w:val="20"/>
          <w:szCs w:val="20"/>
          <w:u w:val="single"/>
        </w:rPr>
      </w:pPr>
    </w:p>
    <w:p w:rsidR="00A654DB" w:rsidRPr="00815F70" w:rsidRDefault="00A654DB" w:rsidP="00A654DB">
      <w:pPr>
        <w:ind w:left="720"/>
        <w:jc w:val="both"/>
        <w:rPr>
          <w:sz w:val="20"/>
          <w:szCs w:val="20"/>
        </w:rPr>
      </w:pPr>
      <w:r w:rsidRPr="00815F70">
        <w:rPr>
          <w:sz w:val="20"/>
          <w:szCs w:val="20"/>
        </w:rPr>
        <w:t>No amendment or modification of this Agreement shall be binding unless in writing and signed by both parties hereto.</w:t>
      </w:r>
    </w:p>
    <w:p w:rsidR="00A654DB" w:rsidRPr="00815F70" w:rsidRDefault="00A654DB" w:rsidP="00A654DB">
      <w:pPr>
        <w:rPr>
          <w:sz w:val="20"/>
          <w:szCs w:val="20"/>
        </w:rPr>
      </w:pPr>
    </w:p>
    <w:p w:rsidR="00A654DB" w:rsidRPr="00815F70" w:rsidRDefault="00A654DB" w:rsidP="00A654DB">
      <w:pPr>
        <w:rPr>
          <w:sz w:val="20"/>
          <w:szCs w:val="20"/>
        </w:rPr>
      </w:pPr>
      <w:r w:rsidRPr="00815F70">
        <w:rPr>
          <w:b/>
          <w:sz w:val="20"/>
          <w:szCs w:val="20"/>
        </w:rPr>
        <w:t>F.</w:t>
      </w:r>
      <w:r w:rsidRPr="00815F70">
        <w:rPr>
          <w:b/>
          <w:sz w:val="20"/>
          <w:szCs w:val="20"/>
        </w:rPr>
        <w:tab/>
      </w:r>
      <w:r w:rsidRPr="00815F70">
        <w:rPr>
          <w:b/>
          <w:sz w:val="20"/>
          <w:szCs w:val="20"/>
          <w:u w:val="single"/>
        </w:rPr>
        <w:t>TERMINATION</w:t>
      </w:r>
    </w:p>
    <w:p w:rsidR="00A654DB" w:rsidRPr="00815F70" w:rsidRDefault="00A654DB" w:rsidP="00A654DB">
      <w:pPr>
        <w:ind w:left="1260" w:hanging="900"/>
        <w:jc w:val="both"/>
        <w:rPr>
          <w:sz w:val="20"/>
          <w:szCs w:val="20"/>
        </w:rPr>
      </w:pPr>
      <w:r w:rsidRPr="00815F70">
        <w:rPr>
          <w:sz w:val="20"/>
          <w:szCs w:val="20"/>
        </w:rPr>
        <w:lastRenderedPageBreak/>
        <w:t>1.</w:t>
      </w:r>
      <w:r w:rsidRPr="00815F70">
        <w:rPr>
          <w:sz w:val="20"/>
          <w:szCs w:val="20"/>
        </w:rPr>
        <w:tab/>
        <w:t>Either the CAA or the Vendor may terminate this Agreement by giving the other party at least 30 days written notice.</w:t>
      </w:r>
    </w:p>
    <w:p w:rsidR="00A654DB" w:rsidRPr="00815F70" w:rsidRDefault="00A654DB" w:rsidP="00A654DB">
      <w:pPr>
        <w:ind w:left="1620" w:hanging="540"/>
        <w:rPr>
          <w:sz w:val="20"/>
          <w:szCs w:val="20"/>
        </w:rPr>
      </w:pPr>
    </w:p>
    <w:p w:rsidR="00A654DB" w:rsidRPr="00815F70" w:rsidRDefault="00A654DB" w:rsidP="00A654DB">
      <w:pPr>
        <w:ind w:left="1260" w:hanging="900"/>
        <w:jc w:val="both"/>
        <w:rPr>
          <w:sz w:val="20"/>
          <w:szCs w:val="20"/>
        </w:rPr>
      </w:pPr>
      <w:r w:rsidRPr="00815F70">
        <w:rPr>
          <w:sz w:val="20"/>
          <w:szCs w:val="20"/>
        </w:rPr>
        <w:t>2.</w:t>
      </w:r>
      <w:r w:rsidRPr="00815F70">
        <w:rPr>
          <w:sz w:val="20"/>
          <w:szCs w:val="20"/>
        </w:rPr>
        <w:tab/>
        <w:t xml:space="preserve">This Agreement will terminate immediately should the Vendor supply false information or attempt to defraud the CAA or the eligible customer.  In such cases, no additional reimbursement will be made to the Vendor until such matter is resolved.  </w:t>
      </w:r>
    </w:p>
    <w:p w:rsidR="00A654DB" w:rsidRPr="00815F70" w:rsidRDefault="00A654DB" w:rsidP="00A654DB">
      <w:pPr>
        <w:ind w:left="1260" w:hanging="900"/>
        <w:rPr>
          <w:sz w:val="20"/>
          <w:szCs w:val="20"/>
        </w:rPr>
      </w:pPr>
      <w:r w:rsidRPr="00815F70">
        <w:rPr>
          <w:sz w:val="20"/>
          <w:szCs w:val="20"/>
        </w:rPr>
        <w:tab/>
      </w:r>
    </w:p>
    <w:p w:rsidR="00A654DB" w:rsidRPr="00815F70" w:rsidRDefault="00A654DB" w:rsidP="00A654DB">
      <w:pPr>
        <w:ind w:left="1260"/>
        <w:jc w:val="both"/>
        <w:rPr>
          <w:sz w:val="20"/>
          <w:szCs w:val="20"/>
        </w:rPr>
      </w:pPr>
      <w:r w:rsidRPr="00815F70">
        <w:rPr>
          <w:sz w:val="20"/>
          <w:szCs w:val="20"/>
        </w:rPr>
        <w:t>In witness hereto, the CAA and the Vendor have executed this Agreement on this _____ day of ____________.</w:t>
      </w:r>
    </w:p>
    <w:p w:rsidR="00A654DB" w:rsidRPr="00815F70" w:rsidRDefault="00A654DB" w:rsidP="00A654DB">
      <w:pPr>
        <w:rPr>
          <w:color w:val="333333"/>
          <w:sz w:val="20"/>
          <w:szCs w:val="20"/>
        </w:rPr>
      </w:pPr>
    </w:p>
    <w:p w:rsidR="00A654DB" w:rsidRPr="00815F70" w:rsidRDefault="00A654DB" w:rsidP="00A654DB">
      <w:pPr>
        <w:rPr>
          <w:b/>
          <w:sz w:val="20"/>
          <w:szCs w:val="20"/>
        </w:rPr>
      </w:pPr>
      <w:r w:rsidRPr="00815F70">
        <w:rPr>
          <w:sz w:val="20"/>
          <w:szCs w:val="20"/>
        </w:rPr>
        <w:tab/>
      </w:r>
      <w:r w:rsidRPr="00815F70">
        <w:rPr>
          <w:b/>
          <w:sz w:val="20"/>
          <w:szCs w:val="20"/>
          <w:u w:val="single"/>
        </w:rPr>
        <w:t>VENDOR</w:t>
      </w:r>
      <w:r w:rsidRPr="00815F70">
        <w:rPr>
          <w:b/>
          <w:i/>
          <w:sz w:val="20"/>
          <w:szCs w:val="20"/>
        </w:rPr>
        <w:t xml:space="preserve">:  </w:t>
      </w:r>
      <w:r w:rsidRPr="00815F70">
        <w:rPr>
          <w:b/>
          <w:sz w:val="20"/>
          <w:szCs w:val="20"/>
        </w:rPr>
        <w:t>Complete Section 1-9.  Do not leave anything blank.</w:t>
      </w:r>
    </w:p>
    <w:p w:rsidR="00A654DB" w:rsidRPr="00815F70" w:rsidRDefault="00A654DB" w:rsidP="00A654DB">
      <w:pPr>
        <w:rPr>
          <w:b/>
          <w:sz w:val="20"/>
          <w:szCs w:val="20"/>
        </w:rPr>
      </w:pPr>
    </w:p>
    <w:p w:rsidR="00A654DB" w:rsidRPr="00815F70" w:rsidRDefault="00A654DB" w:rsidP="00A654DB">
      <w:pPr>
        <w:rPr>
          <w:b/>
          <w:sz w:val="20"/>
          <w:szCs w:val="20"/>
        </w:rPr>
      </w:pPr>
      <w:r w:rsidRPr="00815F70">
        <w:rPr>
          <w:b/>
          <w:sz w:val="20"/>
          <w:szCs w:val="20"/>
        </w:rPr>
        <w:tab/>
        <w:t>1.</w:t>
      </w:r>
      <w:r w:rsidRPr="00815F70">
        <w:rPr>
          <w:b/>
          <w:sz w:val="20"/>
          <w:szCs w:val="20"/>
        </w:rPr>
        <w:tab/>
        <w:t>________________________________________________</w:t>
      </w:r>
    </w:p>
    <w:p w:rsidR="00A654DB" w:rsidRPr="00815F70" w:rsidRDefault="00A654DB" w:rsidP="00A654DB">
      <w:pPr>
        <w:rPr>
          <w:b/>
          <w:sz w:val="20"/>
          <w:szCs w:val="20"/>
        </w:rPr>
      </w:pPr>
      <w:r w:rsidRPr="00815F70">
        <w:rPr>
          <w:b/>
          <w:sz w:val="20"/>
          <w:szCs w:val="20"/>
        </w:rPr>
        <w:tab/>
      </w:r>
      <w:r w:rsidRPr="00815F70">
        <w:rPr>
          <w:b/>
          <w:sz w:val="20"/>
          <w:szCs w:val="20"/>
        </w:rPr>
        <w:tab/>
        <w:t>(Business or Vendor Name)</w:t>
      </w:r>
    </w:p>
    <w:p w:rsidR="00A654DB" w:rsidRPr="00815F70" w:rsidRDefault="00A654DB" w:rsidP="00A654DB">
      <w:pPr>
        <w:rPr>
          <w:b/>
          <w:sz w:val="20"/>
          <w:szCs w:val="20"/>
        </w:rPr>
      </w:pPr>
    </w:p>
    <w:p w:rsidR="00A654DB" w:rsidRPr="00815F70" w:rsidRDefault="00A654DB" w:rsidP="00A654DB">
      <w:pPr>
        <w:rPr>
          <w:b/>
          <w:sz w:val="20"/>
          <w:szCs w:val="20"/>
        </w:rPr>
      </w:pPr>
      <w:r w:rsidRPr="00815F70">
        <w:rPr>
          <w:b/>
          <w:sz w:val="20"/>
          <w:szCs w:val="20"/>
        </w:rPr>
        <w:tab/>
        <w:t>2.</w:t>
      </w:r>
      <w:r w:rsidRPr="00815F70">
        <w:rPr>
          <w:b/>
          <w:sz w:val="20"/>
          <w:szCs w:val="20"/>
        </w:rPr>
        <w:tab/>
        <w:t>________________________________________________</w:t>
      </w:r>
    </w:p>
    <w:p w:rsidR="00A654DB" w:rsidRPr="00815F70" w:rsidRDefault="00A654DB" w:rsidP="00A654DB">
      <w:pPr>
        <w:rPr>
          <w:b/>
          <w:sz w:val="20"/>
          <w:szCs w:val="20"/>
        </w:rPr>
      </w:pPr>
      <w:r w:rsidRPr="00815F70">
        <w:rPr>
          <w:b/>
          <w:sz w:val="20"/>
          <w:szCs w:val="20"/>
        </w:rPr>
        <w:tab/>
      </w:r>
      <w:r w:rsidRPr="00815F70">
        <w:rPr>
          <w:b/>
          <w:sz w:val="20"/>
          <w:szCs w:val="20"/>
        </w:rPr>
        <w:tab/>
        <w:t>(Mailing Address – Include City, State and Zip Code)</w:t>
      </w:r>
    </w:p>
    <w:p w:rsidR="00A654DB" w:rsidRPr="00815F70" w:rsidRDefault="00A654DB" w:rsidP="00A654DB">
      <w:pPr>
        <w:rPr>
          <w:b/>
          <w:sz w:val="20"/>
          <w:szCs w:val="20"/>
        </w:rPr>
      </w:pPr>
    </w:p>
    <w:p w:rsidR="00A654DB" w:rsidRPr="00815F70" w:rsidRDefault="00A654DB" w:rsidP="00A654DB">
      <w:pPr>
        <w:rPr>
          <w:b/>
          <w:sz w:val="20"/>
          <w:szCs w:val="20"/>
        </w:rPr>
      </w:pPr>
      <w:r w:rsidRPr="00815F70">
        <w:rPr>
          <w:b/>
          <w:sz w:val="20"/>
          <w:szCs w:val="20"/>
        </w:rPr>
        <w:tab/>
        <w:t>3.</w:t>
      </w:r>
      <w:r w:rsidRPr="00815F70">
        <w:rPr>
          <w:b/>
          <w:sz w:val="20"/>
          <w:szCs w:val="20"/>
        </w:rPr>
        <w:tab/>
        <w:t>________________________________________________</w:t>
      </w:r>
    </w:p>
    <w:p w:rsidR="00A654DB" w:rsidRPr="00815F70" w:rsidRDefault="00A654DB" w:rsidP="00A654DB">
      <w:pPr>
        <w:rPr>
          <w:b/>
          <w:sz w:val="20"/>
          <w:szCs w:val="20"/>
        </w:rPr>
      </w:pPr>
      <w:r w:rsidRPr="00815F70">
        <w:rPr>
          <w:b/>
          <w:sz w:val="20"/>
          <w:szCs w:val="20"/>
        </w:rPr>
        <w:tab/>
      </w:r>
      <w:r w:rsidRPr="00815F70">
        <w:rPr>
          <w:b/>
          <w:sz w:val="20"/>
          <w:szCs w:val="20"/>
        </w:rPr>
        <w:tab/>
        <w:t>(Street Address – Include City, State and Zip Code)</w:t>
      </w:r>
    </w:p>
    <w:p w:rsidR="00A654DB" w:rsidRPr="00815F70" w:rsidRDefault="00A654DB" w:rsidP="00A654DB">
      <w:pPr>
        <w:rPr>
          <w:b/>
          <w:sz w:val="20"/>
          <w:szCs w:val="20"/>
        </w:rPr>
      </w:pPr>
    </w:p>
    <w:p w:rsidR="00A654DB" w:rsidRPr="00815F70" w:rsidRDefault="00A654DB" w:rsidP="00A654DB">
      <w:pPr>
        <w:rPr>
          <w:b/>
          <w:sz w:val="20"/>
          <w:szCs w:val="20"/>
        </w:rPr>
      </w:pPr>
      <w:r w:rsidRPr="00815F70">
        <w:rPr>
          <w:b/>
          <w:sz w:val="20"/>
          <w:szCs w:val="20"/>
        </w:rPr>
        <w:tab/>
        <w:t>4.</w:t>
      </w:r>
      <w:r w:rsidRPr="00815F70">
        <w:rPr>
          <w:b/>
          <w:sz w:val="20"/>
          <w:szCs w:val="20"/>
        </w:rPr>
        <w:tab/>
        <w:t>________________________________________________</w:t>
      </w:r>
    </w:p>
    <w:p w:rsidR="00A654DB" w:rsidRPr="00815F70" w:rsidRDefault="00A654DB" w:rsidP="00A654DB">
      <w:pPr>
        <w:rPr>
          <w:b/>
          <w:sz w:val="20"/>
          <w:szCs w:val="20"/>
        </w:rPr>
      </w:pPr>
      <w:r w:rsidRPr="00815F70">
        <w:rPr>
          <w:b/>
          <w:sz w:val="20"/>
          <w:szCs w:val="20"/>
        </w:rPr>
        <w:tab/>
      </w:r>
      <w:r w:rsidRPr="00815F70">
        <w:rPr>
          <w:b/>
          <w:sz w:val="20"/>
          <w:szCs w:val="20"/>
        </w:rPr>
        <w:tab/>
        <w:t>(Area Code and Telephone Number)</w:t>
      </w:r>
    </w:p>
    <w:p w:rsidR="00A654DB" w:rsidRPr="00815F70" w:rsidRDefault="00A654DB" w:rsidP="00A654DB">
      <w:pPr>
        <w:rPr>
          <w:b/>
          <w:sz w:val="20"/>
          <w:szCs w:val="20"/>
        </w:rPr>
      </w:pPr>
    </w:p>
    <w:p w:rsidR="00A654DB" w:rsidRPr="00815F70" w:rsidRDefault="00A654DB" w:rsidP="00A654DB">
      <w:pPr>
        <w:rPr>
          <w:b/>
          <w:sz w:val="20"/>
          <w:szCs w:val="20"/>
          <w:u w:val="single"/>
        </w:rPr>
      </w:pPr>
      <w:r w:rsidRPr="00815F70">
        <w:rPr>
          <w:b/>
          <w:sz w:val="20"/>
          <w:szCs w:val="20"/>
        </w:rPr>
        <w:tab/>
        <w:t>5.</w:t>
      </w:r>
      <w:r w:rsidRPr="00815F70">
        <w:rPr>
          <w:b/>
          <w:sz w:val="20"/>
          <w:szCs w:val="20"/>
        </w:rPr>
        <w:tab/>
      </w:r>
      <w:r w:rsidRPr="00815F70">
        <w:rPr>
          <w:b/>
          <w:sz w:val="20"/>
          <w:szCs w:val="20"/>
          <w:u w:val="single"/>
        </w:rPr>
        <w:t>VENDOR DOCUMENTATION</w:t>
      </w:r>
    </w:p>
    <w:p w:rsidR="00A654DB" w:rsidRPr="00815F70" w:rsidRDefault="00A654DB" w:rsidP="00A654DB">
      <w:pPr>
        <w:rPr>
          <w:b/>
          <w:sz w:val="20"/>
          <w:szCs w:val="20"/>
          <w:u w:val="single"/>
        </w:rPr>
      </w:pPr>
    </w:p>
    <w:p w:rsidR="00A654DB" w:rsidRPr="00815F70" w:rsidRDefault="00A654DB" w:rsidP="00A654DB">
      <w:pPr>
        <w:jc w:val="both"/>
        <w:rPr>
          <w:sz w:val="20"/>
          <w:szCs w:val="20"/>
        </w:rPr>
      </w:pPr>
      <w:r w:rsidRPr="00815F70">
        <w:rPr>
          <w:sz w:val="20"/>
          <w:szCs w:val="20"/>
        </w:rPr>
        <w:t>The Vendor must provide a Federal Employment Identification Number (FEIN), or, if you do not have a FEIN, a Social Security number (SSN) will be acceptable only if used with the proprietor’s name (e.g. Hallman’s Wood – (FEIN) or Mark Hallman (SSN).</w:t>
      </w:r>
    </w:p>
    <w:p w:rsidR="00A654DB" w:rsidRPr="00815F70" w:rsidRDefault="00A654DB" w:rsidP="00A654DB">
      <w:pPr>
        <w:rPr>
          <w:b/>
          <w:sz w:val="20"/>
          <w:szCs w:val="20"/>
        </w:rPr>
      </w:pPr>
    </w:p>
    <w:p w:rsidR="00A654DB" w:rsidRPr="00815F70" w:rsidRDefault="00A654DB" w:rsidP="00A654DB">
      <w:pPr>
        <w:rPr>
          <w:b/>
          <w:sz w:val="20"/>
          <w:szCs w:val="20"/>
        </w:rPr>
      </w:pPr>
      <w:r w:rsidRPr="00815F70">
        <w:rPr>
          <w:b/>
          <w:sz w:val="20"/>
          <w:szCs w:val="20"/>
        </w:rPr>
        <w:tab/>
      </w:r>
      <w:r w:rsidRPr="00815F70">
        <w:rPr>
          <w:b/>
          <w:sz w:val="20"/>
          <w:szCs w:val="20"/>
        </w:rPr>
        <w:tab/>
        <w:t>Federal Employer Identification Number________________________________ or</w:t>
      </w:r>
    </w:p>
    <w:p w:rsidR="00A654DB" w:rsidRPr="00815F70" w:rsidRDefault="00A654DB" w:rsidP="00A654DB">
      <w:pPr>
        <w:rPr>
          <w:b/>
          <w:sz w:val="20"/>
          <w:szCs w:val="20"/>
        </w:rPr>
      </w:pPr>
      <w:r w:rsidRPr="00815F70">
        <w:rPr>
          <w:b/>
          <w:sz w:val="20"/>
          <w:szCs w:val="20"/>
        </w:rPr>
        <w:tab/>
      </w:r>
      <w:r w:rsidRPr="00815F70">
        <w:rPr>
          <w:b/>
          <w:sz w:val="20"/>
          <w:szCs w:val="20"/>
        </w:rPr>
        <w:tab/>
      </w:r>
      <w:r w:rsidRPr="00815F70">
        <w:rPr>
          <w:b/>
          <w:sz w:val="20"/>
          <w:szCs w:val="20"/>
        </w:rPr>
        <w:tab/>
      </w:r>
      <w:r w:rsidRPr="00815F70">
        <w:rPr>
          <w:b/>
          <w:sz w:val="20"/>
          <w:szCs w:val="20"/>
        </w:rPr>
        <w:tab/>
      </w:r>
      <w:r w:rsidRPr="00815F70">
        <w:rPr>
          <w:b/>
          <w:sz w:val="20"/>
          <w:szCs w:val="20"/>
        </w:rPr>
        <w:tab/>
      </w:r>
    </w:p>
    <w:p w:rsidR="00A654DB" w:rsidRPr="00815F70" w:rsidRDefault="00A654DB" w:rsidP="00A654DB">
      <w:pPr>
        <w:rPr>
          <w:b/>
          <w:sz w:val="20"/>
          <w:szCs w:val="20"/>
        </w:rPr>
      </w:pPr>
      <w:r w:rsidRPr="00815F70">
        <w:rPr>
          <w:b/>
          <w:sz w:val="20"/>
          <w:szCs w:val="20"/>
        </w:rPr>
        <w:tab/>
      </w:r>
      <w:r w:rsidRPr="00815F70">
        <w:rPr>
          <w:b/>
          <w:sz w:val="20"/>
          <w:szCs w:val="20"/>
        </w:rPr>
        <w:tab/>
        <w:t>Social Security Number _______________________________________________</w:t>
      </w:r>
    </w:p>
    <w:p w:rsidR="00A654DB" w:rsidRPr="00815F70" w:rsidRDefault="00A654DB" w:rsidP="00A654DB">
      <w:pPr>
        <w:rPr>
          <w:b/>
          <w:sz w:val="20"/>
          <w:szCs w:val="20"/>
        </w:rPr>
      </w:pPr>
    </w:p>
    <w:p w:rsidR="00A654DB" w:rsidRPr="00815F70" w:rsidRDefault="00A654DB" w:rsidP="00A654DB">
      <w:pPr>
        <w:rPr>
          <w:b/>
          <w:sz w:val="20"/>
          <w:szCs w:val="20"/>
        </w:rPr>
      </w:pPr>
      <w:r w:rsidRPr="00815F70">
        <w:rPr>
          <w:b/>
          <w:sz w:val="20"/>
          <w:szCs w:val="20"/>
        </w:rPr>
        <w:tab/>
        <w:t>6.</w:t>
      </w:r>
      <w:r w:rsidRPr="00815F70">
        <w:rPr>
          <w:b/>
          <w:sz w:val="20"/>
          <w:szCs w:val="20"/>
        </w:rPr>
        <w:tab/>
        <w:t>Fuel Type – Circle all Types of Fuel Provided.</w:t>
      </w:r>
    </w:p>
    <w:p w:rsidR="00A654DB" w:rsidRPr="00815F70" w:rsidRDefault="00A654DB" w:rsidP="00A654DB">
      <w:pPr>
        <w:rPr>
          <w:b/>
          <w:sz w:val="20"/>
          <w:szCs w:val="20"/>
        </w:rPr>
      </w:pPr>
    </w:p>
    <w:p w:rsidR="00A654DB" w:rsidRPr="00815F70" w:rsidRDefault="00A654DB" w:rsidP="00A654DB">
      <w:pPr>
        <w:tabs>
          <w:tab w:val="left" w:pos="3240"/>
        </w:tabs>
        <w:ind w:left="1440"/>
        <w:rPr>
          <w:b/>
          <w:sz w:val="20"/>
          <w:szCs w:val="20"/>
        </w:rPr>
      </w:pPr>
      <w:r w:rsidRPr="00815F70">
        <w:rPr>
          <w:b/>
          <w:sz w:val="20"/>
          <w:szCs w:val="20"/>
        </w:rPr>
        <w:t>Fuel Oil</w:t>
      </w:r>
      <w:r w:rsidRPr="00815F70">
        <w:rPr>
          <w:b/>
          <w:sz w:val="20"/>
          <w:szCs w:val="20"/>
        </w:rPr>
        <w:tab/>
      </w:r>
      <w:r w:rsidRPr="00815F70">
        <w:rPr>
          <w:b/>
          <w:sz w:val="20"/>
          <w:szCs w:val="20"/>
        </w:rPr>
        <w:tab/>
        <w:t>Electricity</w:t>
      </w:r>
    </w:p>
    <w:p w:rsidR="00A654DB" w:rsidRPr="00815F70" w:rsidRDefault="00A654DB" w:rsidP="00A654DB">
      <w:pPr>
        <w:tabs>
          <w:tab w:val="left" w:pos="3240"/>
        </w:tabs>
        <w:ind w:left="1440"/>
        <w:rPr>
          <w:b/>
          <w:sz w:val="20"/>
          <w:szCs w:val="20"/>
        </w:rPr>
      </w:pPr>
      <w:r w:rsidRPr="00815F70">
        <w:rPr>
          <w:b/>
          <w:sz w:val="20"/>
          <w:szCs w:val="20"/>
        </w:rPr>
        <w:t>Kerosene</w:t>
      </w:r>
      <w:r w:rsidRPr="00815F70">
        <w:rPr>
          <w:b/>
          <w:sz w:val="20"/>
          <w:szCs w:val="20"/>
        </w:rPr>
        <w:tab/>
      </w:r>
      <w:r w:rsidRPr="00815F70">
        <w:rPr>
          <w:b/>
          <w:sz w:val="20"/>
          <w:szCs w:val="20"/>
        </w:rPr>
        <w:tab/>
        <w:t>Wood</w:t>
      </w:r>
    </w:p>
    <w:p w:rsidR="00A654DB" w:rsidRPr="00815F70" w:rsidRDefault="00A654DB" w:rsidP="00A654DB">
      <w:pPr>
        <w:tabs>
          <w:tab w:val="left" w:pos="3240"/>
        </w:tabs>
        <w:ind w:left="1440"/>
        <w:rPr>
          <w:b/>
          <w:sz w:val="20"/>
          <w:szCs w:val="20"/>
        </w:rPr>
      </w:pPr>
      <w:r w:rsidRPr="00815F70">
        <w:rPr>
          <w:b/>
          <w:sz w:val="20"/>
          <w:szCs w:val="20"/>
        </w:rPr>
        <w:t>Propane Gas</w:t>
      </w:r>
      <w:r w:rsidRPr="00815F70">
        <w:rPr>
          <w:b/>
          <w:sz w:val="20"/>
          <w:szCs w:val="20"/>
        </w:rPr>
        <w:tab/>
      </w:r>
      <w:r w:rsidRPr="00815F70">
        <w:rPr>
          <w:b/>
          <w:sz w:val="20"/>
          <w:szCs w:val="20"/>
        </w:rPr>
        <w:tab/>
        <w:t>Coal</w:t>
      </w:r>
    </w:p>
    <w:p w:rsidR="00A654DB" w:rsidRPr="00815F70" w:rsidRDefault="00A654DB" w:rsidP="00A654DB">
      <w:pPr>
        <w:tabs>
          <w:tab w:val="left" w:pos="3240"/>
        </w:tabs>
        <w:ind w:left="1440"/>
        <w:rPr>
          <w:b/>
          <w:sz w:val="20"/>
          <w:szCs w:val="20"/>
        </w:rPr>
      </w:pPr>
      <w:r w:rsidRPr="00815F70">
        <w:rPr>
          <w:b/>
          <w:sz w:val="20"/>
          <w:szCs w:val="20"/>
        </w:rPr>
        <w:t>Natural Gas</w:t>
      </w:r>
      <w:r w:rsidRPr="00815F70">
        <w:rPr>
          <w:b/>
          <w:sz w:val="20"/>
          <w:szCs w:val="20"/>
        </w:rPr>
        <w:tab/>
      </w:r>
      <w:r w:rsidRPr="00815F70">
        <w:rPr>
          <w:b/>
          <w:sz w:val="20"/>
          <w:szCs w:val="20"/>
        </w:rPr>
        <w:tab/>
        <w:t>Landlord or Building Operator Who Provides Heat to Tenants</w:t>
      </w:r>
    </w:p>
    <w:p w:rsidR="00A654DB" w:rsidRPr="00815F70" w:rsidRDefault="00A654DB" w:rsidP="00A654DB">
      <w:pPr>
        <w:rPr>
          <w:b/>
          <w:sz w:val="20"/>
          <w:szCs w:val="20"/>
        </w:rPr>
      </w:pPr>
    </w:p>
    <w:p w:rsidR="00A654DB" w:rsidRPr="00815F70" w:rsidRDefault="00A654DB" w:rsidP="00A654DB">
      <w:pPr>
        <w:rPr>
          <w:b/>
          <w:sz w:val="20"/>
          <w:szCs w:val="20"/>
        </w:rPr>
      </w:pPr>
      <w:r w:rsidRPr="00815F70">
        <w:rPr>
          <w:b/>
          <w:sz w:val="20"/>
          <w:szCs w:val="20"/>
        </w:rPr>
        <w:tab/>
        <w:t>7.</w:t>
      </w:r>
      <w:r w:rsidRPr="00815F70">
        <w:rPr>
          <w:b/>
          <w:sz w:val="20"/>
          <w:szCs w:val="20"/>
        </w:rPr>
        <w:tab/>
        <w:t>Check all that apply:</w:t>
      </w:r>
    </w:p>
    <w:p w:rsidR="00A654DB" w:rsidRPr="00815F70" w:rsidRDefault="00A654DB" w:rsidP="00A654DB">
      <w:pPr>
        <w:rPr>
          <w:b/>
          <w:sz w:val="20"/>
          <w:szCs w:val="20"/>
        </w:rPr>
      </w:pPr>
      <w:r w:rsidRPr="00815F70">
        <w:rPr>
          <w:b/>
          <w:sz w:val="20"/>
          <w:szCs w:val="20"/>
        </w:rPr>
        <w:tab/>
      </w:r>
      <w:r w:rsidRPr="00815F70">
        <w:rPr>
          <w:b/>
          <w:sz w:val="20"/>
          <w:szCs w:val="20"/>
        </w:rPr>
        <w:tab/>
        <w:t>□</w:t>
      </w:r>
      <w:r w:rsidRPr="00815F70">
        <w:rPr>
          <w:b/>
          <w:sz w:val="20"/>
          <w:szCs w:val="20"/>
        </w:rPr>
        <w:tab/>
        <w:t xml:space="preserve">I certify that I am not subject to backup withholding.  </w:t>
      </w:r>
    </w:p>
    <w:p w:rsidR="00A654DB" w:rsidRPr="00815F70" w:rsidRDefault="00A654DB" w:rsidP="00A654DB">
      <w:pPr>
        <w:rPr>
          <w:b/>
          <w:sz w:val="20"/>
          <w:szCs w:val="20"/>
        </w:rPr>
      </w:pPr>
      <w:r w:rsidRPr="00815F70">
        <w:rPr>
          <w:b/>
          <w:sz w:val="20"/>
          <w:szCs w:val="20"/>
        </w:rPr>
        <w:tab/>
      </w:r>
      <w:r w:rsidRPr="00815F70">
        <w:rPr>
          <w:b/>
          <w:sz w:val="20"/>
          <w:szCs w:val="20"/>
        </w:rPr>
        <w:tab/>
        <w:t>□</w:t>
      </w:r>
      <w:r w:rsidRPr="00815F70">
        <w:rPr>
          <w:b/>
          <w:sz w:val="20"/>
          <w:szCs w:val="20"/>
        </w:rPr>
        <w:tab/>
        <w:t xml:space="preserve">I certify that the mailing address on file is correct and current.  </w:t>
      </w:r>
    </w:p>
    <w:p w:rsidR="00A654DB" w:rsidRPr="00815F70" w:rsidRDefault="00A654DB" w:rsidP="00A654DB">
      <w:pPr>
        <w:ind w:left="2160" w:hanging="720"/>
        <w:jc w:val="both"/>
        <w:rPr>
          <w:b/>
          <w:sz w:val="20"/>
          <w:szCs w:val="20"/>
        </w:rPr>
      </w:pPr>
      <w:r w:rsidRPr="00815F70">
        <w:rPr>
          <w:b/>
          <w:sz w:val="20"/>
          <w:szCs w:val="20"/>
        </w:rPr>
        <w:t>□</w:t>
      </w:r>
      <w:r w:rsidRPr="00815F70">
        <w:rPr>
          <w:b/>
          <w:sz w:val="20"/>
          <w:szCs w:val="20"/>
        </w:rPr>
        <w:tab/>
        <w:t>A W-9 is enclosed as required for new vendor(s), or for existing vendors to report change of address or change in FEIN or Social Security number and/or business name.</w:t>
      </w:r>
    </w:p>
    <w:p w:rsidR="00A654DB" w:rsidRPr="00815F70" w:rsidRDefault="00A654DB" w:rsidP="00A654DB">
      <w:pPr>
        <w:rPr>
          <w:b/>
          <w:sz w:val="20"/>
          <w:szCs w:val="20"/>
        </w:rPr>
      </w:pPr>
      <w:r w:rsidRPr="00815F70">
        <w:rPr>
          <w:b/>
          <w:sz w:val="20"/>
          <w:szCs w:val="20"/>
        </w:rPr>
        <w:tab/>
      </w:r>
    </w:p>
    <w:p w:rsidR="00A654DB" w:rsidRPr="00815F70" w:rsidRDefault="00A654DB" w:rsidP="00A654DB">
      <w:pPr>
        <w:rPr>
          <w:b/>
          <w:sz w:val="20"/>
          <w:szCs w:val="20"/>
        </w:rPr>
      </w:pPr>
      <w:r w:rsidRPr="00815F70">
        <w:rPr>
          <w:b/>
          <w:sz w:val="20"/>
          <w:szCs w:val="20"/>
        </w:rPr>
        <w:tab/>
        <w:t>8.</w:t>
      </w:r>
      <w:r w:rsidRPr="00815F70">
        <w:rPr>
          <w:b/>
          <w:sz w:val="20"/>
          <w:szCs w:val="20"/>
        </w:rPr>
        <w:tab/>
        <w:t xml:space="preserve">__________________________ </w:t>
      </w:r>
      <w:r w:rsidRPr="00815F70">
        <w:rPr>
          <w:b/>
          <w:sz w:val="20"/>
          <w:szCs w:val="20"/>
        </w:rPr>
        <w:tab/>
        <w:t>____________________________</w:t>
      </w:r>
    </w:p>
    <w:p w:rsidR="00A654DB" w:rsidRPr="00815F70" w:rsidRDefault="00A654DB" w:rsidP="00A654DB">
      <w:pPr>
        <w:rPr>
          <w:b/>
          <w:sz w:val="20"/>
          <w:szCs w:val="20"/>
        </w:rPr>
      </w:pPr>
      <w:r w:rsidRPr="00815F70">
        <w:rPr>
          <w:b/>
          <w:sz w:val="20"/>
          <w:szCs w:val="20"/>
        </w:rPr>
        <w:tab/>
      </w:r>
      <w:r w:rsidRPr="00815F70">
        <w:rPr>
          <w:b/>
          <w:sz w:val="20"/>
          <w:szCs w:val="20"/>
        </w:rPr>
        <w:tab/>
        <w:t>(Print Authorizing Signature)</w:t>
      </w:r>
      <w:r w:rsidRPr="00815F70">
        <w:rPr>
          <w:b/>
          <w:sz w:val="20"/>
          <w:szCs w:val="20"/>
        </w:rPr>
        <w:tab/>
      </w:r>
      <w:r w:rsidRPr="00815F70">
        <w:rPr>
          <w:b/>
          <w:sz w:val="20"/>
          <w:szCs w:val="20"/>
        </w:rPr>
        <w:tab/>
        <w:t>(Witness)</w:t>
      </w:r>
    </w:p>
    <w:p w:rsidR="00A654DB" w:rsidRPr="00815F70" w:rsidRDefault="00A654DB" w:rsidP="00A654DB">
      <w:pPr>
        <w:rPr>
          <w:b/>
          <w:sz w:val="20"/>
          <w:szCs w:val="20"/>
        </w:rPr>
      </w:pPr>
    </w:p>
    <w:p w:rsidR="00A654DB" w:rsidRPr="00815F70" w:rsidRDefault="00A654DB" w:rsidP="00A654DB">
      <w:pPr>
        <w:rPr>
          <w:b/>
          <w:sz w:val="20"/>
          <w:szCs w:val="20"/>
        </w:rPr>
      </w:pPr>
      <w:r w:rsidRPr="00815F70">
        <w:rPr>
          <w:b/>
          <w:sz w:val="20"/>
          <w:szCs w:val="20"/>
        </w:rPr>
        <w:tab/>
        <w:t>9.</w:t>
      </w:r>
      <w:r w:rsidRPr="00815F70">
        <w:rPr>
          <w:b/>
          <w:sz w:val="20"/>
          <w:szCs w:val="20"/>
        </w:rPr>
        <w:tab/>
        <w:t>__________________________</w:t>
      </w:r>
    </w:p>
    <w:p w:rsidR="00A654DB" w:rsidRPr="00815F70" w:rsidRDefault="00A654DB" w:rsidP="00A654DB">
      <w:pPr>
        <w:rPr>
          <w:b/>
          <w:sz w:val="20"/>
          <w:szCs w:val="20"/>
        </w:rPr>
      </w:pPr>
      <w:r w:rsidRPr="00815F70">
        <w:rPr>
          <w:b/>
          <w:sz w:val="20"/>
          <w:szCs w:val="20"/>
        </w:rPr>
        <w:tab/>
      </w:r>
      <w:r w:rsidRPr="00815F70">
        <w:rPr>
          <w:b/>
          <w:sz w:val="20"/>
          <w:szCs w:val="20"/>
        </w:rPr>
        <w:tab/>
        <w:t>(Authorizing Signature)</w:t>
      </w:r>
    </w:p>
    <w:p w:rsidR="00A654DB" w:rsidRPr="00815F70" w:rsidRDefault="00A654DB" w:rsidP="00A654DB">
      <w:pPr>
        <w:rPr>
          <w:b/>
          <w:sz w:val="20"/>
          <w:szCs w:val="20"/>
        </w:rPr>
      </w:pPr>
    </w:p>
    <w:p w:rsidR="00A654DB" w:rsidRPr="00815F70" w:rsidRDefault="00A654DB" w:rsidP="00A654DB">
      <w:pPr>
        <w:rPr>
          <w:b/>
          <w:sz w:val="20"/>
          <w:szCs w:val="20"/>
        </w:rPr>
      </w:pPr>
      <w:r w:rsidRPr="00815F70">
        <w:rPr>
          <w:b/>
          <w:sz w:val="20"/>
          <w:szCs w:val="20"/>
        </w:rPr>
        <w:t>(Rev 07/06)</w:t>
      </w:r>
    </w:p>
    <w:p w:rsidR="00227FE4" w:rsidRDefault="00A654DB" w:rsidP="00A654DB"/>
    <w:sectPr w:rsidR="00227FE4" w:rsidSect="00A654D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654DB"/>
    <w:rsid w:val="00A654DB"/>
    <w:rsid w:val="00CE74CC"/>
    <w:rsid w:val="00EF2573"/>
    <w:rsid w:val="00FF7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DB"/>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54D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rPr>
  </w:style>
  <w:style w:type="character" w:customStyle="1" w:styleId="BodyTextChar">
    <w:name w:val="Body Text Char"/>
    <w:basedOn w:val="DefaultParagraphFont"/>
    <w:link w:val="BodyText"/>
    <w:rsid w:val="00A654DB"/>
    <w:rPr>
      <w:rFonts w:ascii="Times New Roman" w:eastAsia="Times New Roman" w:hAnsi="Times New Roman" w:cs="Times New Roman"/>
      <w:b/>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1226</Words>
  <Characters>6994</Characters>
  <Application>Microsoft Office Word</Application>
  <DocSecurity>0</DocSecurity>
  <Lines>58</Lines>
  <Paragraphs>16</Paragraphs>
  <ScaleCrop>false</ScaleCrop>
  <Company>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2011-11-23T15:27:00Z</dcterms:created>
  <dcterms:modified xsi:type="dcterms:W3CDTF">2011-11-23T15:29:00Z</dcterms:modified>
</cp:coreProperties>
</file>